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黑体" w:eastAsia="黑体"/>
          <w:sz w:val="32"/>
          <w:szCs w:val="30"/>
        </w:rPr>
      </w:pPr>
      <w:r>
        <w:rPr>
          <w:rFonts w:hint="eastAsia" w:ascii="黑体" w:eastAsia="黑体"/>
          <w:sz w:val="32"/>
          <w:szCs w:val="30"/>
        </w:rPr>
        <w:t>关于《合肥工业大学计算机与信息学院关于全日制硕士研究生分配的有关规定（202</w:t>
      </w:r>
      <w:r>
        <w:rPr>
          <w:rFonts w:hint="eastAsia" w:ascii="黑体" w:eastAsia="黑体"/>
          <w:sz w:val="32"/>
          <w:szCs w:val="30"/>
          <w:lang w:val="en-US" w:eastAsia="zh-CN"/>
        </w:rPr>
        <w:t>0</w:t>
      </w:r>
      <w:r>
        <w:rPr>
          <w:rFonts w:hint="eastAsia" w:ascii="黑体" w:eastAsia="黑体"/>
          <w:sz w:val="32"/>
          <w:szCs w:val="30"/>
        </w:rPr>
        <w:t>版）》的相关说明</w:t>
      </w:r>
    </w:p>
    <w:p>
      <w:pPr>
        <w:autoSpaceDE w:val="0"/>
        <w:autoSpaceDN w:val="0"/>
        <w:adjustRightInd w:val="0"/>
        <w:spacing w:line="360" w:lineRule="auto"/>
        <w:jc w:val="left"/>
        <w:rPr>
          <w:rFonts w:ascii="宋体" w:hAnsi="宋体" w:cs="仿宋_GB2312"/>
          <w:bCs/>
          <w:sz w:val="24"/>
          <w:szCs w:val="28"/>
        </w:rPr>
      </w:pPr>
      <w:r>
        <w:rPr>
          <w:rFonts w:hint="eastAsia" w:ascii="宋体" w:hAnsi="宋体" w:cs="仿宋_GB2312"/>
          <w:bCs/>
          <w:sz w:val="24"/>
          <w:szCs w:val="28"/>
        </w:rPr>
        <w:t>Q1：学院修改此次</w:t>
      </w:r>
      <w:bookmarkStart w:id="0" w:name="OLE_LINK2"/>
      <w:bookmarkStart w:id="1" w:name="OLE_LINK1"/>
      <w:r>
        <w:rPr>
          <w:rFonts w:hint="eastAsia" w:ascii="宋体" w:hAnsi="宋体" w:cs="仿宋_GB2312"/>
          <w:bCs/>
          <w:sz w:val="24"/>
          <w:szCs w:val="28"/>
        </w:rPr>
        <w:t>研究生分配</w:t>
      </w:r>
      <w:bookmarkEnd w:id="0"/>
      <w:bookmarkEnd w:id="1"/>
      <w:r>
        <w:rPr>
          <w:rFonts w:hint="eastAsia" w:ascii="宋体" w:hAnsi="宋体" w:cs="仿宋_GB2312"/>
          <w:bCs/>
          <w:sz w:val="24"/>
          <w:szCs w:val="28"/>
        </w:rPr>
        <w:t>的动机是什么？</w:t>
      </w:r>
    </w:p>
    <w:p>
      <w:pPr>
        <w:autoSpaceDE w:val="0"/>
        <w:autoSpaceDN w:val="0"/>
        <w:adjustRightInd w:val="0"/>
        <w:spacing w:line="360" w:lineRule="auto"/>
        <w:jc w:val="left"/>
        <w:rPr>
          <w:rFonts w:ascii="宋体" w:hAnsi="宋体" w:cs="仿宋_GB2312"/>
          <w:bCs/>
          <w:sz w:val="24"/>
          <w:szCs w:val="28"/>
        </w:rPr>
      </w:pPr>
      <w:r>
        <w:rPr>
          <w:rFonts w:hint="eastAsia" w:ascii="宋体" w:hAnsi="宋体" w:cs="仿宋_GB2312"/>
          <w:bCs/>
          <w:sz w:val="24"/>
          <w:szCs w:val="28"/>
        </w:rPr>
        <w:t>A1：减少研究生分配环节的各种限制，适度引入竞争并增加培养过程的监管，即“宽进（选择学生）严出（监管培养过程和毕业）”准则。</w:t>
      </w:r>
    </w:p>
    <w:p>
      <w:pPr>
        <w:autoSpaceDE w:val="0"/>
        <w:autoSpaceDN w:val="0"/>
        <w:adjustRightInd w:val="0"/>
        <w:spacing w:line="360" w:lineRule="auto"/>
        <w:jc w:val="left"/>
        <w:rPr>
          <w:rFonts w:ascii="宋体" w:hAnsi="宋体" w:cs="仿宋_GB2312"/>
          <w:bCs/>
          <w:sz w:val="24"/>
          <w:szCs w:val="28"/>
        </w:rPr>
      </w:pPr>
    </w:p>
    <w:p>
      <w:pPr>
        <w:autoSpaceDE w:val="0"/>
        <w:autoSpaceDN w:val="0"/>
        <w:adjustRightInd w:val="0"/>
        <w:spacing w:line="360" w:lineRule="auto"/>
        <w:jc w:val="left"/>
        <w:rPr>
          <w:rFonts w:ascii="宋体" w:hAnsi="宋体" w:cs="仿宋_GB2312"/>
          <w:b/>
          <w:bCs/>
          <w:sz w:val="24"/>
          <w:szCs w:val="28"/>
        </w:rPr>
      </w:pPr>
      <w:r>
        <w:rPr>
          <w:rFonts w:ascii="宋体" w:hAnsi="宋体" w:cs="仿宋_GB2312"/>
          <w:bCs/>
          <w:sz w:val="24"/>
          <w:szCs w:val="28"/>
        </w:rPr>
        <w:t>Q</w:t>
      </w:r>
      <w:r>
        <w:rPr>
          <w:rFonts w:hint="eastAsia" w:ascii="宋体" w:hAnsi="宋体" w:cs="仿宋_GB2312"/>
          <w:bCs/>
          <w:sz w:val="24"/>
          <w:szCs w:val="28"/>
        </w:rPr>
        <w:t>2：为什么要改为导师可以跨学科招收硕士研究生，以往不同学科导师招收对应学科的研究生有问题吗？</w:t>
      </w:r>
    </w:p>
    <w:p>
      <w:pPr>
        <w:autoSpaceDE w:val="0"/>
        <w:autoSpaceDN w:val="0"/>
        <w:adjustRightInd w:val="0"/>
        <w:spacing w:line="360" w:lineRule="auto"/>
        <w:jc w:val="left"/>
        <w:rPr>
          <w:rFonts w:ascii="宋体" w:hAnsi="宋体" w:cs="仿宋_GB2312"/>
          <w:b/>
          <w:bCs/>
          <w:sz w:val="24"/>
          <w:szCs w:val="28"/>
        </w:rPr>
      </w:pPr>
      <w:r>
        <w:rPr>
          <w:rFonts w:ascii="宋体" w:hAnsi="宋体" w:cs="仿宋_GB2312"/>
          <w:bCs/>
          <w:sz w:val="24"/>
          <w:szCs w:val="28"/>
        </w:rPr>
        <w:t>A</w:t>
      </w:r>
      <w:r>
        <w:rPr>
          <w:rFonts w:hint="eastAsia" w:ascii="宋体" w:hAnsi="宋体" w:cs="仿宋_GB2312"/>
          <w:bCs/>
          <w:sz w:val="24"/>
          <w:szCs w:val="28"/>
        </w:rPr>
        <w:t>2：</w:t>
      </w:r>
      <w:r>
        <w:rPr>
          <w:rFonts w:ascii="宋体" w:hAnsi="宋体" w:cs="仿宋_GB2312"/>
          <w:bCs/>
          <w:sz w:val="24"/>
          <w:szCs w:val="28"/>
        </w:rPr>
        <w:t>根据</w:t>
      </w:r>
      <w:r>
        <w:rPr>
          <w:rFonts w:hint="eastAsia" w:ascii="宋体" w:hAnsi="宋体" w:cs="仿宋_GB2312"/>
          <w:bCs/>
          <w:sz w:val="24"/>
          <w:szCs w:val="28"/>
        </w:rPr>
        <w:t>教育部相关</w:t>
      </w:r>
      <w:r>
        <w:rPr>
          <w:rFonts w:ascii="宋体" w:hAnsi="宋体" w:cs="仿宋_GB2312"/>
          <w:bCs/>
          <w:sz w:val="24"/>
          <w:szCs w:val="28"/>
        </w:rPr>
        <w:t>文件要求，我校202</w:t>
      </w:r>
      <w:r>
        <w:rPr>
          <w:rFonts w:hint="eastAsia" w:ascii="宋体" w:hAnsi="宋体" w:cs="仿宋_GB2312"/>
          <w:bCs/>
          <w:sz w:val="24"/>
          <w:szCs w:val="28"/>
          <w:lang w:val="en-US" w:eastAsia="zh-CN"/>
        </w:rPr>
        <w:t>0</w:t>
      </w:r>
      <w:r>
        <w:rPr>
          <w:rFonts w:ascii="宋体" w:hAnsi="宋体" w:cs="仿宋_GB2312"/>
          <w:bCs/>
          <w:sz w:val="24"/>
          <w:szCs w:val="28"/>
        </w:rPr>
        <w:t>年工程类别专业学位硕士研究生招生方案进行调整</w:t>
      </w:r>
      <w:r>
        <w:rPr>
          <w:rFonts w:hint="eastAsia" w:ascii="宋体" w:hAnsi="宋体" w:cs="仿宋_GB2312"/>
          <w:bCs/>
          <w:sz w:val="24"/>
          <w:szCs w:val="28"/>
        </w:rPr>
        <w:t>后，</w:t>
      </w:r>
      <w:r>
        <w:rPr>
          <w:rFonts w:ascii="宋体" w:hAnsi="宋体" w:cs="仿宋_GB2312"/>
          <w:bCs/>
          <w:sz w:val="24"/>
          <w:szCs w:val="28"/>
        </w:rPr>
        <w:t>我院原有的三个工程硕士专业学位：</w:t>
      </w:r>
      <w:r>
        <w:rPr>
          <w:rFonts w:hint="eastAsia" w:ascii="宋体" w:hAnsi="宋体" w:cs="仿宋_GB2312"/>
          <w:bCs/>
          <w:sz w:val="24"/>
          <w:szCs w:val="28"/>
        </w:rPr>
        <w:t>电子与通信工程</w:t>
      </w:r>
      <w:r>
        <w:rPr>
          <w:rFonts w:ascii="宋体" w:hAnsi="宋体" w:cs="仿宋_GB2312"/>
          <w:bCs/>
          <w:sz w:val="24"/>
          <w:szCs w:val="28"/>
        </w:rPr>
        <w:t>、</w:t>
      </w:r>
      <w:r>
        <w:rPr>
          <w:rFonts w:hint="eastAsia" w:ascii="宋体" w:hAnsi="宋体" w:cs="仿宋_GB2312"/>
          <w:bCs/>
          <w:sz w:val="24"/>
          <w:szCs w:val="28"/>
        </w:rPr>
        <w:t>计算机技术</w:t>
      </w:r>
      <w:r>
        <w:rPr>
          <w:rFonts w:ascii="宋体" w:hAnsi="宋体" w:cs="仿宋_GB2312"/>
          <w:bCs/>
          <w:sz w:val="24"/>
          <w:szCs w:val="28"/>
        </w:rPr>
        <w:t>和软件工程均取消，改为统一的一个专业学位类别：电子信息专业学位。在考试科目设置中，专业课可以选择</w:t>
      </w:r>
      <w:r>
        <w:rPr>
          <w:rFonts w:hint="eastAsia" w:ascii="宋体" w:hAnsi="宋体" w:cs="仿宋_GB2312"/>
          <w:bCs/>
          <w:sz w:val="24"/>
          <w:szCs w:val="28"/>
        </w:rPr>
        <w:t>“</w:t>
      </w:r>
      <w:r>
        <w:rPr>
          <w:rFonts w:ascii="宋体" w:hAnsi="宋体" w:cs="仿宋_GB2312"/>
          <w:bCs/>
          <w:sz w:val="24"/>
          <w:szCs w:val="28"/>
        </w:rPr>
        <w:t xml:space="preserve">833 </w:t>
      </w:r>
      <w:r>
        <w:rPr>
          <w:rFonts w:hint="eastAsia" w:ascii="宋体" w:hAnsi="宋体" w:cs="仿宋_GB2312"/>
          <w:bCs/>
          <w:sz w:val="24"/>
          <w:szCs w:val="28"/>
        </w:rPr>
        <w:t>信号分析与处理综合”、“</w:t>
      </w:r>
      <w:r>
        <w:rPr>
          <w:rFonts w:ascii="宋体" w:hAnsi="宋体" w:cs="仿宋_GB2312"/>
          <w:bCs/>
          <w:sz w:val="24"/>
          <w:szCs w:val="28"/>
        </w:rPr>
        <w:t>850</w:t>
      </w:r>
      <w:r>
        <w:rPr>
          <w:rFonts w:hint="eastAsia" w:ascii="宋体" w:hAnsi="宋体" w:cs="仿宋_GB2312"/>
          <w:bCs/>
          <w:sz w:val="24"/>
          <w:szCs w:val="28"/>
        </w:rPr>
        <w:t>计算机科学与技术学科专业基础综合”或“</w:t>
      </w:r>
      <w:r>
        <w:rPr>
          <w:rFonts w:ascii="宋体" w:hAnsi="宋体" w:cs="仿宋_GB2312"/>
          <w:bCs/>
          <w:sz w:val="24"/>
          <w:szCs w:val="28"/>
        </w:rPr>
        <w:t xml:space="preserve">848 </w:t>
      </w:r>
      <w:r>
        <w:rPr>
          <w:rFonts w:hint="eastAsia" w:ascii="宋体" w:hAnsi="宋体" w:cs="仿宋_GB2312"/>
          <w:bCs/>
          <w:sz w:val="24"/>
          <w:szCs w:val="28"/>
        </w:rPr>
        <w:t>软件工程学科专业基础综合”中的任一门课程，最终</w:t>
      </w:r>
      <w:r>
        <w:rPr>
          <w:rFonts w:ascii="宋体" w:hAnsi="宋体" w:cs="仿宋_GB2312"/>
          <w:bCs/>
          <w:sz w:val="24"/>
          <w:szCs w:val="28"/>
        </w:rPr>
        <w:t>按照电子信息专业</w:t>
      </w:r>
      <w:r>
        <w:rPr>
          <w:rFonts w:hint="eastAsia" w:ascii="宋体" w:hAnsi="宋体" w:cs="仿宋_GB2312"/>
          <w:bCs/>
          <w:sz w:val="24"/>
          <w:szCs w:val="28"/>
        </w:rPr>
        <w:t>的初试四门课程的</w:t>
      </w:r>
      <w:r>
        <w:rPr>
          <w:rFonts w:ascii="宋体" w:hAnsi="宋体" w:cs="仿宋_GB2312"/>
          <w:bCs/>
          <w:sz w:val="24"/>
          <w:szCs w:val="28"/>
        </w:rPr>
        <w:t>总分排名</w:t>
      </w:r>
      <w:r>
        <w:rPr>
          <w:rFonts w:hint="eastAsia" w:ascii="宋体" w:hAnsi="宋体" w:cs="仿宋_GB2312"/>
          <w:bCs/>
          <w:sz w:val="24"/>
          <w:szCs w:val="28"/>
        </w:rPr>
        <w:t>进行</w:t>
      </w:r>
      <w:r>
        <w:rPr>
          <w:rFonts w:ascii="宋体" w:hAnsi="宋体" w:cs="仿宋_GB2312"/>
          <w:bCs/>
          <w:sz w:val="24"/>
          <w:szCs w:val="28"/>
        </w:rPr>
        <w:t>招生复试和录取</w:t>
      </w:r>
      <w:r>
        <w:rPr>
          <w:rFonts w:hint="eastAsia" w:ascii="宋体" w:hAnsi="宋体" w:cs="仿宋_GB2312"/>
          <w:bCs/>
          <w:sz w:val="24"/>
          <w:szCs w:val="28"/>
        </w:rPr>
        <w:t>。</w:t>
      </w:r>
      <w:r>
        <w:rPr>
          <w:rFonts w:hint="eastAsia" w:ascii="宋体" w:hAnsi="宋体" w:cs="仿宋_GB2312"/>
          <w:b/>
          <w:bCs/>
          <w:sz w:val="24"/>
          <w:szCs w:val="28"/>
        </w:rPr>
        <w:t>即报考</w:t>
      </w:r>
      <w:r>
        <w:rPr>
          <w:rFonts w:ascii="宋体" w:hAnsi="宋体" w:cs="仿宋_GB2312"/>
          <w:b/>
          <w:bCs/>
          <w:sz w:val="24"/>
          <w:szCs w:val="28"/>
        </w:rPr>
        <w:t>电子信息专业学位</w:t>
      </w:r>
      <w:r>
        <w:rPr>
          <w:rFonts w:hint="eastAsia" w:ascii="宋体" w:hAnsi="宋体" w:cs="仿宋_GB2312"/>
          <w:b/>
          <w:bCs/>
          <w:sz w:val="24"/>
          <w:szCs w:val="28"/>
        </w:rPr>
        <w:t>的硕士研究生在招生录取过程中无法限定“电子与通信工程”、“计算机技术”和“软件工程”三个方向的招生人数。</w:t>
      </w:r>
    </w:p>
    <w:p>
      <w:pPr>
        <w:autoSpaceDE w:val="0"/>
        <w:autoSpaceDN w:val="0"/>
        <w:adjustRightInd w:val="0"/>
        <w:spacing w:line="360" w:lineRule="auto"/>
        <w:ind w:firstLine="420"/>
        <w:jc w:val="left"/>
        <w:rPr>
          <w:rFonts w:ascii="宋体" w:hAnsi="宋体" w:cs="仿宋_GB2312"/>
          <w:bCs/>
          <w:sz w:val="24"/>
          <w:szCs w:val="28"/>
        </w:rPr>
      </w:pPr>
      <w:r>
        <w:rPr>
          <w:rFonts w:hint="eastAsia" w:ascii="宋体" w:hAnsi="宋体" w:cs="仿宋_GB2312"/>
          <w:bCs/>
          <w:sz w:val="24"/>
          <w:szCs w:val="28"/>
        </w:rPr>
        <w:t>为了应对上述招生方式的重大变化，确保各学科导师均能合理分配到新录取硕士研究生，故202</w:t>
      </w:r>
      <w:r>
        <w:rPr>
          <w:rFonts w:hint="eastAsia" w:ascii="宋体" w:hAnsi="宋体" w:cs="仿宋_GB2312"/>
          <w:bCs/>
          <w:sz w:val="24"/>
          <w:szCs w:val="28"/>
          <w:lang w:val="en-US" w:eastAsia="zh-CN"/>
        </w:rPr>
        <w:t>0</w:t>
      </w:r>
      <w:r>
        <w:rPr>
          <w:rFonts w:hint="eastAsia" w:ascii="宋体" w:hAnsi="宋体" w:cs="仿宋_GB2312"/>
          <w:bCs/>
          <w:sz w:val="24"/>
          <w:szCs w:val="28"/>
        </w:rPr>
        <w:t>年研究生分配导师改为计算机科学与技术、软件工程学科、信息与通信工程学科的硕士生导师可以在我院所有招生的学科专业内跨学科自由招收硕士研究生。2</w:t>
      </w:r>
      <w:r>
        <w:rPr>
          <w:rFonts w:ascii="宋体" w:hAnsi="宋体" w:cs="仿宋_GB2312"/>
          <w:bCs/>
          <w:sz w:val="24"/>
          <w:szCs w:val="28"/>
        </w:rPr>
        <w:t>021</w:t>
      </w:r>
      <w:r>
        <w:rPr>
          <w:rFonts w:hint="eastAsia" w:ascii="宋体" w:hAnsi="宋体" w:cs="仿宋_GB2312"/>
          <w:bCs/>
          <w:sz w:val="24"/>
          <w:szCs w:val="28"/>
        </w:rPr>
        <w:t>年仍然沿用此方案。</w:t>
      </w:r>
    </w:p>
    <w:p>
      <w:pPr>
        <w:autoSpaceDE w:val="0"/>
        <w:autoSpaceDN w:val="0"/>
        <w:adjustRightInd w:val="0"/>
        <w:spacing w:line="360" w:lineRule="auto"/>
        <w:ind w:firstLine="420"/>
        <w:jc w:val="left"/>
        <w:rPr>
          <w:rFonts w:ascii="宋体" w:hAnsi="宋体" w:cs="仿宋_GB2312"/>
          <w:bCs/>
          <w:sz w:val="24"/>
          <w:szCs w:val="28"/>
        </w:rPr>
      </w:pPr>
    </w:p>
    <w:p>
      <w:pPr>
        <w:autoSpaceDE w:val="0"/>
        <w:autoSpaceDN w:val="0"/>
        <w:adjustRightInd w:val="0"/>
        <w:spacing w:line="360" w:lineRule="auto"/>
        <w:jc w:val="left"/>
        <w:rPr>
          <w:rFonts w:ascii="宋体" w:hAnsi="宋体" w:cs="仿宋_GB2312"/>
          <w:bCs/>
          <w:sz w:val="24"/>
          <w:szCs w:val="28"/>
        </w:rPr>
      </w:pPr>
      <w:r>
        <w:rPr>
          <w:rFonts w:ascii="宋体" w:hAnsi="宋体" w:cs="仿宋_GB2312"/>
          <w:bCs/>
          <w:sz w:val="24"/>
          <w:szCs w:val="28"/>
        </w:rPr>
        <w:t>Q</w:t>
      </w:r>
      <w:r>
        <w:rPr>
          <w:rFonts w:hint="eastAsia" w:ascii="宋体" w:hAnsi="宋体" w:cs="仿宋_GB2312"/>
          <w:bCs/>
          <w:sz w:val="24"/>
          <w:szCs w:val="28"/>
        </w:rPr>
        <w:t>3：研究生招生复试环节也是跨学科招收研究生吗？</w:t>
      </w:r>
    </w:p>
    <w:p>
      <w:pPr>
        <w:autoSpaceDE w:val="0"/>
        <w:autoSpaceDN w:val="0"/>
        <w:adjustRightInd w:val="0"/>
        <w:spacing w:line="360" w:lineRule="auto"/>
        <w:jc w:val="left"/>
        <w:rPr>
          <w:rFonts w:ascii="宋体" w:hAnsi="宋体" w:cs="仿宋_GB2312"/>
          <w:bCs/>
          <w:sz w:val="24"/>
          <w:szCs w:val="28"/>
        </w:rPr>
      </w:pPr>
      <w:r>
        <w:rPr>
          <w:rFonts w:ascii="宋体" w:hAnsi="宋体" w:cs="仿宋_GB2312"/>
          <w:bCs/>
          <w:sz w:val="24"/>
          <w:szCs w:val="28"/>
        </w:rPr>
        <w:t>A</w:t>
      </w:r>
      <w:r>
        <w:rPr>
          <w:rFonts w:hint="eastAsia" w:ascii="宋体" w:hAnsi="宋体" w:cs="仿宋_GB2312"/>
          <w:bCs/>
          <w:sz w:val="24"/>
          <w:szCs w:val="28"/>
        </w:rPr>
        <w:t>3：研究生的招生复试环节按照学校招生简章中的要求进行，即学硕按照“信息与通信工程”、“计算机科学与技术”、“软件工程”三个专业分别招生，专硕按照“电子信息”专业招生。招收人数详见《合肥工业大学202</w:t>
      </w:r>
      <w:r>
        <w:rPr>
          <w:rFonts w:ascii="宋体" w:hAnsi="宋体" w:cs="仿宋_GB2312"/>
          <w:bCs/>
          <w:sz w:val="24"/>
          <w:szCs w:val="28"/>
        </w:rPr>
        <w:t>1</w:t>
      </w:r>
      <w:r>
        <w:rPr>
          <w:rFonts w:hint="eastAsia" w:ascii="宋体" w:hAnsi="宋体" w:cs="仿宋_GB2312"/>
          <w:bCs/>
          <w:sz w:val="24"/>
          <w:szCs w:val="28"/>
        </w:rPr>
        <w:t xml:space="preserve"> 年硕士研究生招生简章》。本文件的相关规定仅用于招收录取后导师分配研究生环节的工作。</w:t>
      </w:r>
    </w:p>
    <w:p>
      <w:pPr>
        <w:autoSpaceDE w:val="0"/>
        <w:autoSpaceDN w:val="0"/>
        <w:adjustRightInd w:val="0"/>
        <w:spacing w:line="360" w:lineRule="auto"/>
        <w:jc w:val="left"/>
        <w:rPr>
          <w:rFonts w:ascii="宋体" w:hAnsi="宋体" w:cs="仿宋_GB2312"/>
          <w:bCs/>
          <w:sz w:val="24"/>
          <w:szCs w:val="28"/>
        </w:rPr>
      </w:pPr>
    </w:p>
    <w:p>
      <w:pPr>
        <w:autoSpaceDE w:val="0"/>
        <w:autoSpaceDN w:val="0"/>
        <w:adjustRightInd w:val="0"/>
        <w:spacing w:line="360" w:lineRule="auto"/>
        <w:jc w:val="left"/>
        <w:rPr>
          <w:rFonts w:ascii="宋体" w:hAnsi="宋体" w:cs="仿宋_GB2312"/>
          <w:bCs/>
          <w:sz w:val="24"/>
          <w:szCs w:val="28"/>
        </w:rPr>
      </w:pPr>
      <w:r>
        <w:rPr>
          <w:rFonts w:ascii="宋体" w:hAnsi="宋体" w:cs="仿宋_GB2312"/>
          <w:bCs/>
          <w:sz w:val="24"/>
          <w:szCs w:val="28"/>
        </w:rPr>
        <w:t>Q</w:t>
      </w:r>
      <w:r>
        <w:rPr>
          <w:rFonts w:hint="eastAsia" w:ascii="宋体" w:hAnsi="宋体" w:cs="仿宋_GB2312"/>
          <w:bCs/>
          <w:sz w:val="24"/>
          <w:szCs w:val="28"/>
        </w:rPr>
        <w:t>4：</w:t>
      </w:r>
      <w:r>
        <w:rPr>
          <w:rFonts w:hint="eastAsia"/>
          <w:sz w:val="24"/>
        </w:rPr>
        <w:t>每位导师每年招收硕士生上限</w:t>
      </w:r>
      <w:r>
        <w:rPr>
          <w:sz w:val="24"/>
        </w:rPr>
        <w:t>3</w:t>
      </w:r>
      <w:r>
        <w:rPr>
          <w:rFonts w:hint="eastAsia"/>
          <w:sz w:val="24"/>
        </w:rPr>
        <w:t>名，有条件限制</w:t>
      </w:r>
      <w:r>
        <w:rPr>
          <w:rFonts w:hint="eastAsia" w:ascii="宋体" w:hAnsi="宋体" w:cs="仿宋_GB2312"/>
          <w:bCs/>
          <w:sz w:val="24"/>
          <w:szCs w:val="28"/>
        </w:rPr>
        <w:t>吗？</w:t>
      </w:r>
    </w:p>
    <w:p>
      <w:pPr>
        <w:autoSpaceDE w:val="0"/>
        <w:autoSpaceDN w:val="0"/>
        <w:adjustRightInd w:val="0"/>
        <w:spacing w:line="360" w:lineRule="auto"/>
        <w:jc w:val="left"/>
        <w:rPr>
          <w:rFonts w:ascii="宋体" w:hAnsi="宋体" w:cs="仿宋_GB2312"/>
          <w:bCs/>
          <w:sz w:val="24"/>
          <w:szCs w:val="28"/>
        </w:rPr>
      </w:pPr>
      <w:r>
        <w:rPr>
          <w:rFonts w:ascii="宋体" w:hAnsi="宋体" w:cs="仿宋_GB2312"/>
          <w:bCs/>
          <w:sz w:val="24"/>
          <w:szCs w:val="28"/>
        </w:rPr>
        <w:t>A</w:t>
      </w:r>
      <w:r>
        <w:rPr>
          <w:rFonts w:hint="eastAsia" w:ascii="宋体" w:hAnsi="宋体" w:cs="仿宋_GB2312"/>
          <w:bCs/>
          <w:sz w:val="24"/>
          <w:szCs w:val="28"/>
        </w:rPr>
        <w:t>4：所有导师只要符合研究生招生资格，均可按照上限</w:t>
      </w:r>
      <w:r>
        <w:rPr>
          <w:rFonts w:ascii="宋体" w:hAnsi="宋体" w:cs="仿宋_GB2312"/>
          <w:bCs/>
          <w:sz w:val="24"/>
          <w:szCs w:val="28"/>
        </w:rPr>
        <w:t>3</w:t>
      </w:r>
      <w:r>
        <w:rPr>
          <w:rFonts w:hint="eastAsia" w:ascii="宋体" w:hAnsi="宋体" w:cs="仿宋_GB2312"/>
          <w:bCs/>
          <w:sz w:val="24"/>
          <w:szCs w:val="28"/>
        </w:rPr>
        <w:t>名研究生进行招生，无附加条件。</w:t>
      </w:r>
      <w:bookmarkStart w:id="4" w:name="_GoBack"/>
      <w:bookmarkEnd w:id="4"/>
    </w:p>
    <w:p>
      <w:pPr>
        <w:autoSpaceDE w:val="0"/>
        <w:autoSpaceDN w:val="0"/>
        <w:adjustRightInd w:val="0"/>
        <w:spacing w:line="360" w:lineRule="auto"/>
        <w:jc w:val="left"/>
        <w:rPr>
          <w:rFonts w:ascii="宋体" w:hAnsi="宋体" w:cs="仿宋_GB2312"/>
          <w:bCs/>
          <w:sz w:val="24"/>
          <w:szCs w:val="28"/>
        </w:rPr>
      </w:pPr>
    </w:p>
    <w:p>
      <w:pPr>
        <w:autoSpaceDE w:val="0"/>
        <w:autoSpaceDN w:val="0"/>
        <w:adjustRightInd w:val="0"/>
        <w:spacing w:line="360" w:lineRule="auto"/>
        <w:jc w:val="left"/>
        <w:rPr>
          <w:rFonts w:ascii="宋体" w:hAnsi="宋体" w:cs="仿宋_GB2312"/>
          <w:bCs/>
          <w:sz w:val="24"/>
          <w:szCs w:val="28"/>
        </w:rPr>
      </w:pPr>
      <w:bookmarkStart w:id="2" w:name="OLE_LINK4"/>
      <w:bookmarkStart w:id="3" w:name="OLE_LINK3"/>
      <w:r>
        <w:rPr>
          <w:rFonts w:ascii="宋体" w:hAnsi="宋体" w:cs="仿宋_GB2312"/>
          <w:bCs/>
          <w:sz w:val="24"/>
          <w:szCs w:val="28"/>
        </w:rPr>
        <w:t>Q</w:t>
      </w:r>
      <w:r>
        <w:rPr>
          <w:rFonts w:hint="eastAsia" w:ascii="宋体" w:hAnsi="宋体" w:cs="仿宋_GB2312"/>
          <w:bCs/>
          <w:sz w:val="24"/>
          <w:szCs w:val="28"/>
        </w:rPr>
        <w:t>5：我是通信学科的导师，假如我招了计算机专业的研究生，对他的培养过程有什么不同吗？</w:t>
      </w:r>
    </w:p>
    <w:p>
      <w:pPr>
        <w:autoSpaceDE w:val="0"/>
        <w:autoSpaceDN w:val="0"/>
        <w:adjustRightInd w:val="0"/>
        <w:spacing w:line="360" w:lineRule="auto"/>
        <w:jc w:val="left"/>
        <w:rPr>
          <w:rFonts w:ascii="宋体" w:hAnsi="宋体" w:cs="仿宋_GB2312"/>
          <w:bCs/>
          <w:sz w:val="24"/>
          <w:szCs w:val="28"/>
        </w:rPr>
      </w:pPr>
      <w:r>
        <w:rPr>
          <w:rFonts w:hint="eastAsia" w:ascii="宋体" w:hAnsi="宋体" w:cs="仿宋_GB2312"/>
          <w:bCs/>
          <w:sz w:val="24"/>
          <w:szCs w:val="28"/>
        </w:rPr>
        <w:t>A</w:t>
      </w:r>
      <w:r>
        <w:rPr>
          <w:rFonts w:ascii="宋体" w:hAnsi="宋体" w:cs="仿宋_GB2312"/>
          <w:bCs/>
          <w:sz w:val="24"/>
          <w:szCs w:val="28"/>
        </w:rPr>
        <w:t>5</w:t>
      </w:r>
      <w:r>
        <w:rPr>
          <w:rFonts w:hint="eastAsia" w:ascii="宋体" w:hAnsi="宋体" w:cs="仿宋_GB2312"/>
          <w:bCs/>
          <w:sz w:val="24"/>
          <w:szCs w:val="28"/>
        </w:rPr>
        <w:t>：该学生必须按照计算机专业的培养方案要求修完计算机专业的相关课程并达到学分要求。具体研究方向由导师确定，但应该属于计算机科学与技术的学科范畴。毕业的成果要求参照计算机学科专硕或者学硕的硕士学位标准的要求（</w:t>
      </w:r>
      <w:r>
        <w:fldChar w:fldCharType="begin"/>
      </w:r>
      <w:r>
        <w:instrText xml:space="preserve"> HYPERLINK "http://xwgl.hfut.edu.cn/1974/list.htm" </w:instrText>
      </w:r>
      <w:r>
        <w:fldChar w:fldCharType="separate"/>
      </w:r>
      <w:r>
        <w:rPr>
          <w:rFonts w:ascii="宋体" w:hAnsi="宋体" w:cs="仿宋_GB2312"/>
          <w:bCs/>
          <w:sz w:val="24"/>
          <w:szCs w:val="28"/>
        </w:rPr>
        <w:t>http://xwgl.hfut.edu.cn/1974/list.htm</w:t>
      </w:r>
      <w:r>
        <w:rPr>
          <w:rFonts w:ascii="宋体" w:hAnsi="宋体" w:cs="仿宋_GB2312"/>
          <w:bCs/>
          <w:sz w:val="24"/>
          <w:szCs w:val="28"/>
        </w:rPr>
        <w:fldChar w:fldCharType="end"/>
      </w:r>
      <w:r>
        <w:rPr>
          <w:rFonts w:hint="eastAsia" w:ascii="宋体" w:hAnsi="宋体" w:cs="仿宋_GB2312"/>
          <w:bCs/>
          <w:sz w:val="24"/>
          <w:szCs w:val="28"/>
        </w:rPr>
        <w:t>）。目前我院三个一级学科，专硕和学硕的毕业成果要求是分别统一的。</w:t>
      </w:r>
    </w:p>
    <w:bookmarkEnd w:id="2"/>
    <w:bookmarkEnd w:id="3"/>
    <w:p>
      <w:pPr>
        <w:autoSpaceDE w:val="0"/>
        <w:autoSpaceDN w:val="0"/>
        <w:adjustRightInd w:val="0"/>
        <w:spacing w:line="360" w:lineRule="auto"/>
        <w:jc w:val="left"/>
        <w:rPr>
          <w:rFonts w:ascii="宋体" w:hAnsi="宋体" w:cs="仿宋_GB2312"/>
          <w:bCs/>
          <w:sz w:val="24"/>
          <w:szCs w:val="28"/>
        </w:rPr>
      </w:pPr>
    </w:p>
    <w:p>
      <w:pPr>
        <w:autoSpaceDE w:val="0"/>
        <w:autoSpaceDN w:val="0"/>
        <w:adjustRightInd w:val="0"/>
        <w:spacing w:line="360" w:lineRule="auto"/>
        <w:jc w:val="left"/>
        <w:rPr>
          <w:rFonts w:ascii="宋体" w:hAnsi="宋体" w:cs="仿宋_GB2312"/>
          <w:bCs/>
          <w:sz w:val="24"/>
          <w:szCs w:val="28"/>
        </w:rPr>
      </w:pPr>
      <w:r>
        <w:rPr>
          <w:rFonts w:ascii="宋体" w:hAnsi="宋体" w:cs="仿宋_GB2312"/>
          <w:bCs/>
          <w:sz w:val="24"/>
          <w:szCs w:val="28"/>
        </w:rPr>
        <w:t>Q</w:t>
      </w:r>
      <w:r>
        <w:rPr>
          <w:rFonts w:hint="eastAsia" w:ascii="宋体" w:hAnsi="宋体" w:cs="仿宋_GB2312"/>
          <w:bCs/>
          <w:sz w:val="24"/>
          <w:szCs w:val="28"/>
        </w:rPr>
        <w:t>6：文件中“累计</w:t>
      </w:r>
      <w:r>
        <w:rPr>
          <w:rFonts w:hint="eastAsia"/>
          <w:sz w:val="24"/>
        </w:rPr>
        <w:t>两年指导的研究生学位论文答辩评价成绩在二级学科学位论文排名后5%”是什么意思</w:t>
      </w:r>
      <w:r>
        <w:rPr>
          <w:rFonts w:hint="eastAsia" w:ascii="宋体" w:hAnsi="宋体" w:cs="仿宋_GB2312"/>
          <w:bCs/>
          <w:sz w:val="24"/>
          <w:szCs w:val="28"/>
        </w:rPr>
        <w:t>？</w:t>
      </w:r>
    </w:p>
    <w:p>
      <w:pPr>
        <w:autoSpaceDE w:val="0"/>
        <w:autoSpaceDN w:val="0"/>
        <w:adjustRightInd w:val="0"/>
        <w:spacing w:line="360" w:lineRule="auto"/>
        <w:jc w:val="left"/>
        <w:rPr>
          <w:sz w:val="24"/>
        </w:rPr>
      </w:pPr>
      <w:r>
        <w:rPr>
          <w:rFonts w:hint="eastAsia" w:ascii="宋体" w:hAnsi="宋体" w:cs="仿宋_GB2312"/>
          <w:bCs/>
          <w:sz w:val="24"/>
          <w:szCs w:val="28"/>
        </w:rPr>
        <w:t>A6：按照学校学位办要求，全校全日制硕士生进行集中答辩后，按照二级学科对</w:t>
      </w:r>
      <w:r>
        <w:rPr>
          <w:rFonts w:hint="eastAsia"/>
          <w:sz w:val="24"/>
        </w:rPr>
        <w:t>学位论文的答辩成绩进行排序上报。每年这项工作我们都在进行，因此希望采用这种方式加强对学生的培养质量。</w:t>
      </w:r>
    </w:p>
    <w:p>
      <w:pPr>
        <w:autoSpaceDE w:val="0"/>
        <w:autoSpaceDN w:val="0"/>
        <w:adjustRightInd w:val="0"/>
        <w:spacing w:line="360" w:lineRule="auto"/>
        <w:jc w:val="left"/>
        <w:rPr>
          <w:rFonts w:ascii="宋体" w:hAnsi="宋体" w:cs="仿宋_GB2312"/>
          <w:bCs/>
          <w:sz w:val="24"/>
          <w:szCs w:val="28"/>
        </w:rPr>
      </w:pPr>
    </w:p>
    <w:p>
      <w:pPr>
        <w:jc w:val="center"/>
        <w:rPr>
          <w:rFonts w:ascii="黑体" w:eastAsia="黑体"/>
          <w:sz w:val="32"/>
          <w:szCs w:val="30"/>
        </w:rPr>
      </w:pP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等线">
    <w:panose1 w:val="02010600030101010101"/>
    <w:charset w:val="86"/>
    <w:family w:val="auto"/>
    <w:pitch w:val="default"/>
    <w:sig w:usb0="A00002BF" w:usb1="38CF7CFA" w:usb2="00000016" w:usb3="00000000" w:csb0="0004000F" w:csb1="00000000"/>
  </w:font>
  <w:font w:name="仿宋">
    <w:panose1 w:val="02010609060101010101"/>
    <w:charset w:val="86"/>
    <w:family w:val="swiss"/>
    <w:pitch w:val="default"/>
    <w:sig w:usb0="800002BF" w:usb1="38CF7CFA" w:usb2="00000016" w:usb3="00000000" w:csb0="00040001" w:csb1="00000000"/>
  </w:font>
  <w:font w:name="仿宋_GB2312">
    <w:altName w:val="仿宋"/>
    <w:panose1 w:val="00000000000000000000"/>
    <w:charset w:val="86"/>
    <w:family w:val="modern"/>
    <w:pitch w:val="default"/>
    <w:sig w:usb0="00000000" w:usb1="00000000" w:usb2="00000010" w:usb3="00000000" w:csb0="00040000"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3E27CB"/>
    <w:rsid w:val="001F5378"/>
    <w:rsid w:val="0029775A"/>
    <w:rsid w:val="00384DBA"/>
    <w:rsid w:val="003A2DFD"/>
    <w:rsid w:val="003E27CB"/>
    <w:rsid w:val="00446DB1"/>
    <w:rsid w:val="00482AF0"/>
    <w:rsid w:val="00505DF9"/>
    <w:rsid w:val="0057298E"/>
    <w:rsid w:val="005B10C4"/>
    <w:rsid w:val="006F0DD5"/>
    <w:rsid w:val="00766A4E"/>
    <w:rsid w:val="00873864"/>
    <w:rsid w:val="00874921"/>
    <w:rsid w:val="00905086"/>
    <w:rsid w:val="0099074C"/>
    <w:rsid w:val="00A07102"/>
    <w:rsid w:val="00A43F1E"/>
    <w:rsid w:val="00A45583"/>
    <w:rsid w:val="00BB1EDF"/>
    <w:rsid w:val="00BB466A"/>
    <w:rsid w:val="00BC5E1F"/>
    <w:rsid w:val="00C46B66"/>
    <w:rsid w:val="00C74437"/>
    <w:rsid w:val="00CD664A"/>
    <w:rsid w:val="00D563C6"/>
    <w:rsid w:val="00EA2711"/>
    <w:rsid w:val="389541B6"/>
    <w:rsid w:val="70C12E3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heme="minorHAnsi" w:hAnsiTheme="minorHAnsi" w:eastAsiaTheme="minorEastAsia"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uiPriority="99" w:semiHidden="0" w:name="header"/>
    <w:lsdException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uiPriority="99" w:name="Balloon Text"/>
    <w:lsdException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paragraph" w:styleId="2">
    <w:name w:val="heading 1"/>
    <w:basedOn w:val="1"/>
    <w:next w:val="1"/>
    <w:link w:val="10"/>
    <w:qFormat/>
    <w:uiPriority w:val="0"/>
    <w:pPr>
      <w:spacing w:before="100" w:beforeAutospacing="1" w:after="100" w:afterAutospacing="1"/>
      <w:jc w:val="left"/>
      <w:outlineLvl w:val="0"/>
    </w:pPr>
    <w:rPr>
      <w:rFonts w:hint="eastAsia" w:ascii="宋体" w:hAnsi="宋体"/>
      <w:b/>
      <w:kern w:val="44"/>
      <w:sz w:val="48"/>
      <w:szCs w:val="48"/>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3">
    <w:name w:val="footer"/>
    <w:basedOn w:val="1"/>
    <w:link w:val="9"/>
    <w:unhideWhenUsed/>
    <w:uiPriority w:val="99"/>
    <w:pPr>
      <w:tabs>
        <w:tab w:val="center" w:pos="4153"/>
        <w:tab w:val="right" w:pos="8306"/>
      </w:tabs>
      <w:snapToGrid w:val="0"/>
      <w:jc w:val="left"/>
    </w:pPr>
    <w:rPr>
      <w:sz w:val="18"/>
      <w:szCs w:val="18"/>
    </w:rPr>
  </w:style>
  <w:style w:type="paragraph" w:styleId="4">
    <w:name w:val="header"/>
    <w:basedOn w:val="1"/>
    <w:link w:val="8"/>
    <w:unhideWhenUsed/>
    <w:uiPriority w:val="99"/>
    <w:pPr>
      <w:pBdr>
        <w:bottom w:val="single" w:color="auto" w:sz="6" w:space="1"/>
      </w:pBdr>
      <w:tabs>
        <w:tab w:val="center" w:pos="4153"/>
        <w:tab w:val="right" w:pos="8306"/>
      </w:tabs>
      <w:snapToGrid w:val="0"/>
      <w:jc w:val="center"/>
    </w:pPr>
    <w:rPr>
      <w:sz w:val="18"/>
      <w:szCs w:val="18"/>
    </w:rPr>
  </w:style>
  <w:style w:type="character" w:styleId="7">
    <w:name w:val="Hyperlink"/>
    <w:basedOn w:val="6"/>
    <w:semiHidden/>
    <w:unhideWhenUsed/>
    <w:qFormat/>
    <w:uiPriority w:val="99"/>
    <w:rPr>
      <w:color w:val="0000FF"/>
      <w:u w:val="single"/>
    </w:rPr>
  </w:style>
  <w:style w:type="character" w:customStyle="1" w:styleId="8">
    <w:name w:val="页眉 字符"/>
    <w:basedOn w:val="6"/>
    <w:link w:val="4"/>
    <w:uiPriority w:val="99"/>
    <w:rPr>
      <w:sz w:val="18"/>
      <w:szCs w:val="18"/>
    </w:rPr>
  </w:style>
  <w:style w:type="character" w:customStyle="1" w:styleId="9">
    <w:name w:val="页脚 字符"/>
    <w:basedOn w:val="6"/>
    <w:link w:val="3"/>
    <w:uiPriority w:val="99"/>
    <w:rPr>
      <w:sz w:val="18"/>
      <w:szCs w:val="18"/>
    </w:rPr>
  </w:style>
  <w:style w:type="character" w:customStyle="1" w:styleId="10">
    <w:name w:val="标题 1 字符"/>
    <w:basedOn w:val="6"/>
    <w:link w:val="2"/>
    <w:qFormat/>
    <w:uiPriority w:val="0"/>
    <w:rPr>
      <w:rFonts w:ascii="宋体" w:hAnsi="宋体" w:eastAsia="宋体" w:cs="Times New Roman"/>
      <w:b/>
      <w:kern w:val="44"/>
      <w:sz w:val="48"/>
      <w:szCs w:val="48"/>
    </w:rPr>
  </w:style>
  <w:style w:type="paragraph" w:styleId="11">
    <w:name w:val="List Paragraph"/>
    <w:basedOn w:val="1"/>
    <w:qFormat/>
    <w:uiPriority w:val="34"/>
    <w:pPr>
      <w:ind w:firstLine="420" w:firstLineChars="200"/>
    </w:pPr>
  </w:style>
  <w:style w:type="paragraph" w:customStyle="1" w:styleId="12">
    <w:name w:val="Default"/>
    <w:uiPriority w:val="0"/>
    <w:pPr>
      <w:widowControl w:val="0"/>
      <w:autoSpaceDE w:val="0"/>
      <w:autoSpaceDN w:val="0"/>
      <w:adjustRightInd w:val="0"/>
    </w:pPr>
    <w:rPr>
      <w:rFonts w:ascii="仿宋" w:eastAsia="仿宋" w:cs="仿宋" w:hAnsiTheme="minorHAnsi"/>
      <w:color w:val="000000"/>
      <w:kern w:val="0"/>
      <w:sz w:val="24"/>
      <w:szCs w:val="24"/>
      <w:lang w:val="en-US" w:eastAsia="zh-CN" w:bidi="ar-SA"/>
    </w:rPr>
  </w:style>
</w:styles>
</file>

<file path=word/_rels/document.xml.rels><?xml version="1.0" encoding="UTF-8" standalone="yes"?>
<Relationships xmlns="http://schemas.openxmlformats.org/package/2006/relationships"><Relationship Id="rId5" Type="http://schemas.openxmlformats.org/officeDocument/2006/relationships/fontTable" Target="fontTable.xml"/><Relationship Id="rId4" Type="http://schemas.openxmlformats.org/officeDocument/2006/relationships/customXml" Target="../customXml/item1.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Company>HP</Company>
  <Pages>2</Pages>
  <Words>185</Words>
  <Characters>1057</Characters>
  <Lines>8</Lines>
  <Paragraphs>2</Paragraphs>
  <TotalTime>174</TotalTime>
  <ScaleCrop>false</ScaleCrop>
  <LinksUpToDate>false</LinksUpToDate>
  <CharactersWithSpaces>1240</CharactersWithSpaces>
  <Application>WPS Office_11.1.0.10314_F1E327BC-269C-435d-A152-05C5408002CA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2020-03-10T08:21:00Z</dcterms:created>
  <dc:creator>xj</dc:creator>
  <cp:lastModifiedBy>璐</cp:lastModifiedBy>
  <dcterms:modified xsi:type="dcterms:W3CDTF">2021-07-14T02:14:04Z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2052-11.1.0.10314</vt:lpwstr>
  </property>
</Properties>
</file>